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59" w:rsidRDefault="00995C59" w:rsidP="00FC6A4F">
      <w:pPr>
        <w:pStyle w:val="NormalWeb"/>
        <w:jc w:val="center"/>
        <w:rPr>
          <w:rStyle w:val="Strong"/>
        </w:rPr>
      </w:pPr>
      <w:r>
        <w:rPr>
          <w:rStyle w:val="Strong"/>
        </w:rPr>
        <w:t>NÁVRHU PLÁNU POUŽITIA PODIELU ZAPLATENEJ DANE NA VEREJNOPROSPEŠNÝ  ÚČEL</w:t>
      </w:r>
    </w:p>
    <w:p w:rsidR="00995C59" w:rsidRDefault="00995C59" w:rsidP="00503D56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VÚ ........... Nitra v termíne 1.9.2014 – 31.12.2015  </w:t>
      </w:r>
    </w:p>
    <w:p w:rsidR="00995C59" w:rsidRDefault="00995C59" w:rsidP="00503D56">
      <w:pPr>
        <w:pStyle w:val="NormalWeb"/>
        <w:rPr>
          <w:rStyle w:val="Strong"/>
        </w:rPr>
      </w:pPr>
    </w:p>
    <w:p w:rsidR="00995C59" w:rsidRDefault="00995C59" w:rsidP="00503D56">
      <w:pPr>
        <w:pStyle w:val="NormalWeb"/>
        <w:rPr>
          <w:rStyle w:val="Strong"/>
        </w:rPr>
      </w:pPr>
      <w:r>
        <w:rPr>
          <w:rStyle w:val="Strong"/>
        </w:rPr>
        <w:t>Výška podielu zaplatenej dane v prospech Vojenskej podpornej nadácie               2 047,94 eur</w:t>
      </w:r>
    </w:p>
    <w:p w:rsidR="00995C59" w:rsidRDefault="00995C59" w:rsidP="00503D56">
      <w:pPr>
        <w:pStyle w:val="NormalWeb"/>
        <w:rPr>
          <w:rStyle w:val="Strong"/>
          <w:u w:val="single"/>
        </w:rPr>
      </w:pPr>
      <w:r>
        <w:rPr>
          <w:rStyle w:val="Strong"/>
        </w:rPr>
        <w:t xml:space="preserve">Zaslanie vyhlásení na daňové úrady – poštovné                                                      </w:t>
      </w:r>
      <w:r w:rsidRPr="000B73C9">
        <w:rPr>
          <w:rStyle w:val="Strong"/>
          <w:u w:val="single"/>
        </w:rPr>
        <w:t>-       48,10 eur</w:t>
      </w:r>
    </w:p>
    <w:p w:rsidR="00995C59" w:rsidRPr="000B73C9" w:rsidRDefault="00995C59" w:rsidP="00503D56">
      <w:pPr>
        <w:pStyle w:val="NormalWeb"/>
        <w:rPr>
          <w:rStyle w:val="Strong"/>
          <w:color w:val="FF0000"/>
        </w:rPr>
      </w:pPr>
      <w:r w:rsidRPr="000B73C9">
        <w:rPr>
          <w:rStyle w:val="Strong"/>
        </w:rPr>
        <w:t xml:space="preserve">                                                                                                                                         </w:t>
      </w:r>
      <w:r w:rsidRPr="000B73C9">
        <w:rPr>
          <w:rStyle w:val="Strong"/>
          <w:color w:val="FF0000"/>
        </w:rPr>
        <w:t xml:space="preserve">1999,84 eur  </w:t>
      </w:r>
    </w:p>
    <w:p w:rsidR="00995C59" w:rsidRDefault="00995C59" w:rsidP="00503D56">
      <w:pPr>
        <w:pStyle w:val="NormalWeb"/>
        <w:rPr>
          <w:rStyle w:val="Strong"/>
        </w:rPr>
      </w:pPr>
      <w:r>
        <w:rPr>
          <w:rStyle w:val="Strong"/>
          <w:u w:val="single"/>
        </w:rPr>
        <w:t xml:space="preserve">                                                                                                                                            </w:t>
      </w:r>
    </w:p>
    <w:p w:rsidR="00995C59" w:rsidRPr="000B73C9" w:rsidRDefault="00995C59" w:rsidP="00503D56">
      <w:pPr>
        <w:pStyle w:val="NormalWeb"/>
        <w:rPr>
          <w:rStyle w:val="Strong"/>
          <w:color w:val="FF0000"/>
        </w:rPr>
      </w:pPr>
      <w:r w:rsidRPr="000B73C9">
        <w:rPr>
          <w:rStyle w:val="Strong"/>
          <w:color w:val="FF0000"/>
        </w:rPr>
        <w:t xml:space="preserve">90% podielu zaplatenej dane  ktoré budú po naalokovaní </w:t>
      </w:r>
      <w:r>
        <w:rPr>
          <w:rStyle w:val="Strong"/>
          <w:color w:val="FF0000"/>
        </w:rPr>
        <w:t xml:space="preserve">a kontrole </w:t>
      </w:r>
      <w:r w:rsidRPr="000B73C9">
        <w:rPr>
          <w:rStyle w:val="Strong"/>
          <w:color w:val="FF0000"/>
        </w:rPr>
        <w:t>poskytnuté útvaru pre verejnoprospešné aktivity    1799,86  eur</w:t>
      </w:r>
    </w:p>
    <w:p w:rsidR="00995C59" w:rsidRDefault="00995C59" w:rsidP="00503D56">
      <w:pPr>
        <w:pStyle w:val="NormalWeb"/>
        <w:rPr>
          <w:rStyle w:val="Strong"/>
        </w:rPr>
      </w:pPr>
    </w:p>
    <w:p w:rsidR="00995C59" w:rsidRDefault="00995C59" w:rsidP="00503D56">
      <w:pPr>
        <w:pStyle w:val="NormalWeb"/>
      </w:pPr>
      <w:r>
        <w:rPr>
          <w:rStyle w:val="Strong"/>
        </w:rPr>
        <w:t>Financie získané z 2% sa musia použiť na účely, ktoré sú uvedené v §50 Zákona o dani z príjmov a súčasne podľa verejnoprospešného účelu nadácie uvedeného v nadačnej listine Vojenskej podpornej nadácie.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4680"/>
        <w:gridCol w:w="1440"/>
        <w:gridCol w:w="4680"/>
      </w:tblGrid>
      <w:tr w:rsidR="00995C59" w:rsidRPr="00391B12" w:rsidTr="00075079">
        <w:trPr>
          <w:trHeight w:val="1125"/>
        </w:trPr>
        <w:tc>
          <w:tcPr>
            <w:tcW w:w="2808" w:type="dxa"/>
          </w:tcPr>
          <w:p w:rsidR="00995C59" w:rsidRPr="00F134BA" w:rsidRDefault="00995C59" w:rsidP="00266CC7">
            <w:pPr>
              <w:pStyle w:val="NormalWeb"/>
              <w:rPr>
                <w:b/>
                <w:color w:val="FF0000"/>
              </w:rPr>
            </w:pPr>
            <w:r w:rsidRPr="00F134BA">
              <w:rPr>
                <w:b/>
                <w:color w:val="FF0000"/>
              </w:rPr>
              <w:t xml:space="preserve">Účel použitia </w:t>
            </w:r>
            <w:r>
              <w:rPr>
                <w:b/>
                <w:color w:val="FF0000"/>
              </w:rPr>
              <w:t>podielu zaplatenej dane</w:t>
            </w:r>
            <w:r w:rsidRPr="00F134BA">
              <w:rPr>
                <w:b/>
                <w:color w:val="FF0000"/>
              </w:rPr>
              <w:t xml:space="preserve"> podľa </w:t>
            </w:r>
            <w:r w:rsidRPr="00F134BA">
              <w:rPr>
                <w:rStyle w:val="Strong"/>
                <w:color w:val="FF0000"/>
              </w:rPr>
              <w:t>§ 50 Zákona o dani z</w:t>
            </w:r>
            <w:r>
              <w:rPr>
                <w:rStyle w:val="Strong"/>
                <w:color w:val="FF0000"/>
              </w:rPr>
              <w:t> </w:t>
            </w:r>
            <w:r w:rsidRPr="00F134BA">
              <w:rPr>
                <w:rStyle w:val="Strong"/>
                <w:color w:val="FF0000"/>
              </w:rPr>
              <w:t>príjmov</w:t>
            </w:r>
            <w:r>
              <w:rPr>
                <w:rStyle w:val="Strong"/>
                <w:color w:val="FF0000"/>
              </w:rPr>
              <w:t xml:space="preserve"> </w:t>
            </w:r>
          </w:p>
        </w:tc>
        <w:tc>
          <w:tcPr>
            <w:tcW w:w="4680" w:type="dxa"/>
          </w:tcPr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4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Verejnoprospešný účel vojenskej podpornej nadácie podľa čl.2 písm. a) až o):  </w:t>
            </w:r>
          </w:p>
        </w:tc>
        <w:tc>
          <w:tcPr>
            <w:tcW w:w="1440" w:type="dxa"/>
          </w:tcPr>
          <w:p w:rsidR="00995C59" w:rsidRPr="00005574" w:rsidRDefault="00995C59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5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Výška použitého podielu zaplatenej dane na tento účel (EUR)</w:t>
            </w:r>
          </w:p>
        </w:tc>
        <w:tc>
          <w:tcPr>
            <w:tcW w:w="4680" w:type="dxa"/>
          </w:tcPr>
          <w:p w:rsidR="00995C59" w:rsidRPr="00005574" w:rsidRDefault="00995C59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5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Spôsob použitia podielu zaplatenej dane</w:t>
            </w: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Podpora a rozvoj telesnej kultúry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 xml:space="preserve">podporovať:                     </w:t>
            </w: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b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k) rozvoj</w:t>
            </w:r>
            <w:r>
              <w:rPr>
                <w:rStyle w:val="cell1"/>
                <w:rFonts w:ascii="Times New Roman" w:hAnsi="Times New Roman"/>
                <w:b/>
                <w:lang w:val="sk-SK"/>
              </w:rPr>
              <w:t xml:space="preserve"> </w:t>
            </w: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telovýchovy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1.MTZ súťaže...(strelecká, fotbalová....).....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2.Vybudovanie tenisového kurtu....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3.Nákup športových potrieb, trofejí, medaile...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Poskytovanie sociálnej pomoci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podporovať: </w:t>
            </w: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a) zlepšenie životných podmienok najbližších pozostalých po vojakoch a zamestnancoch rezortu obrany, ktorí zomreli pri výkone služby alebo v priamej súvislosti s ňou</w:t>
            </w: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b) zlepšenie životných podmienok zranených profesionálnych vojakov, vojakov v zálohe, veteránov a zamestnancov rezortu obrany, ktorí boli zranení pri výkone služby alebo v priamej súvislosti s ňou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c) sociálnu a právnu pomoc vojakom a zamestnancom rezortu obrany, vojakom v zálohe, veteránom a bývalým zamestnancom rezortu obrany (spravidla tým, ktorých pracovný pomer v rezorte obrany trval viac ako 15 rokov),  ktorí sa ocitli v ťažkej životnej alebo materiálnej situácii, rovnako aj ich rodinám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  <w:color w:val="244061"/>
              </w:rPr>
            </w:pP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  <w:color w:val="244061"/>
              </w:rPr>
              <w:t>e) projekty práce s rodinami vojakov a zamestnancov rezortu obrany pri ich vyslaní na plnenie úloh mimo územia Slovenskej republiky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b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m) realizáciu individuálne určenej humanitnej pomoci pre jednotlivca alebo skupinu osôb, ktoré sa ocitli v ohrození života alebo potrebujú naliehavú pomoc pri postihnutí živelnou pohromou</w:t>
            </w: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 </w:t>
            </w: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n)poskytovanie humanitárnej a rozvojovej pomoci</w:t>
            </w: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o) aktivity v oblasti uplatnenia sa na trhu práce pre vojakov odchádzajúcich do zálohy a zamestnancov rezortu, ktorí prišli o zamestnanie pri reorganizácii rezortu, pomoc pri začiatku ich drobného  podnikania a pod..</w:t>
            </w: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 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1.MTZ Mikulášske posedenie v útvare s deťmi z detského tábora v posádke....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2.Mikulášske balíčky pre deti pfv a zam.....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3.MTZ stretnutia rodín vojakov vysielaných (vyslaných, navrátivších...) z operávií MKM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4.Príspevok na zbierku..na pomoc...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5.Finančný príspevok, vecný príspevok ( dar)...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6.Úhrada nákladov spojených s liečením, rehabilitačných pobytov prísl. Útvaru (rodinného prísl., veterána)....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7.Korešpondencia s rodinami pfv vyslanými na plnenie úloh v oper. MKM....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</w:p>
        </w:tc>
        <w:bookmarkStart w:id="0" w:name="_GoBack"/>
        <w:bookmarkEnd w:id="0"/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Zachovanie kultúrnych hodnôt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>podporovať:</w:t>
            </w:r>
          </w:p>
          <w:p w:rsidR="00995C59" w:rsidRPr="00F134BA" w:rsidRDefault="00995C59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995C59" w:rsidRPr="00F134BA" w:rsidRDefault="00995C59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d)  vlastenectvo, občiansku zodpovednosť, hrdosť na vojenské a národné tradície, rozširovanie povedomia medzinárodnej spolupráce</w:t>
            </w:r>
          </w:p>
          <w:p w:rsidR="00995C59" w:rsidRPr="00F134BA" w:rsidRDefault="00995C59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  <w:p w:rsidR="00995C59" w:rsidRPr="00F134BA" w:rsidRDefault="00995C59" w:rsidP="0097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>i)rozvoj a ochranu spoločenských, duchovných, historických  a kultúrnych hodnôt</w:t>
            </w:r>
          </w:p>
          <w:p w:rsidR="00995C59" w:rsidRPr="00F134BA" w:rsidRDefault="00995C59" w:rsidP="00974730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995C59" w:rsidRPr="00F134BA" w:rsidRDefault="00995C59" w:rsidP="00B91A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 xml:space="preserve">h) rozvoj civilno-vojenských vzťahov v regiónoch Slovenska a v miestach pôsobenia ozbrojených zložiek v zahraničí </w:t>
            </w:r>
          </w:p>
          <w:p w:rsidR="00995C59" w:rsidRPr="00F134BA" w:rsidRDefault="00995C59" w:rsidP="00974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F134BA">
              <w:rPr>
                <w:rFonts w:ascii="Times New Roman" w:hAnsi="Times New Roman"/>
                <w:lang w:val="sk-SK"/>
              </w:rPr>
              <w:t xml:space="preserve"> 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MTZ útvarového detského tábora prežitia...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 Podpora a zachovanie kultúrnych hodnôt, ktoré svojou činnosťou vytvára sieň tradícií útvaru....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3.MTZ dňa otvorených dverí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4. MTZ znovuobnovy vojenského pamätníka...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5. Osadenie pamätnej tabule....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Default="00995C59" w:rsidP="00146D48">
            <w:pPr>
              <w:pStyle w:val="NormalWeb"/>
              <w:rPr>
                <w:sz w:val="22"/>
                <w:szCs w:val="22"/>
              </w:rPr>
            </w:pPr>
          </w:p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Podpora vzdelávania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34BA">
              <w:rPr>
                <w:rFonts w:ascii="Times New Roman" w:hAnsi="Times New Roman"/>
                <w:b/>
              </w:rPr>
              <w:t>f)    zdelávacie a vydavateľské aktivity, ktorých činnosť má súvislosť s obranou Slovenskej republiky, s jej budovaním, zabezpečením, históriou, brannej výchovy obyvateľstva a pod.</w:t>
            </w: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95C59" w:rsidRPr="00F134BA" w:rsidRDefault="00995C59" w:rsidP="00974730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k) rozvoj</w:t>
            </w:r>
            <w:r w:rsidRPr="00F134BA">
              <w:rPr>
                <w:rStyle w:val="cell1"/>
                <w:rFonts w:ascii="Times New Roman" w:hAnsi="Times New Roman"/>
                <w:lang w:val="sk-SK"/>
              </w:rPr>
              <w:t xml:space="preserve"> </w:t>
            </w: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vzdelávania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5C59" w:rsidRPr="00F134BA" w:rsidRDefault="00995C59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Podpora vydania publikácie ...20r útvaru....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2. MTZ branného cvičenia žiakov základných škôl v regióne...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 xml:space="preserve"> </w:t>
            </w:r>
          </w:p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3D1ED4">
            <w:pPr>
              <w:pStyle w:val="NormalWeb"/>
              <w:rPr>
                <w:b/>
                <w:sz w:val="22"/>
                <w:szCs w:val="22"/>
              </w:rPr>
            </w:pPr>
            <w:r w:rsidRPr="00F134BA">
              <w:rPr>
                <w:sz w:val="22"/>
                <w:szCs w:val="22"/>
              </w:rPr>
              <w:t xml:space="preserve"> </w:t>
            </w:r>
            <w:r w:rsidRPr="003D1ED4">
              <w:rPr>
                <w:b/>
                <w:sz w:val="22"/>
                <w:szCs w:val="22"/>
              </w:rPr>
              <w:t>Ochrana ľudských práv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F134BA">
              <w:rPr>
                <w:rFonts w:ascii="Times New Roman" w:hAnsi="Times New Roman"/>
                <w:b/>
              </w:rPr>
              <w:t>j) ochranu ľudských práv alebo iných humanitných cieľov</w:t>
            </w: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1.Úhrada nákladov spojených s vymáhaním...po pracovnom úraze....</w:t>
            </w: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Ochrana a tvorba životného prostredia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b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l) ochranu a tvorbu životného prostredia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MTZ  projektu „Skrášli svoj útvar“</w:t>
            </w: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3D1ED4">
              <w:rPr>
                <w:b/>
                <w:sz w:val="22"/>
                <w:szCs w:val="22"/>
              </w:rPr>
              <w:t>Veda a výskum</w:t>
            </w:r>
            <w:r w:rsidRPr="003D1ED4">
              <w:rPr>
                <w:b/>
                <w:sz w:val="22"/>
                <w:szCs w:val="22"/>
              </w:rPr>
              <w:br/>
            </w:r>
          </w:p>
        </w:tc>
        <w:tc>
          <w:tcPr>
            <w:tcW w:w="4680" w:type="dxa"/>
          </w:tcPr>
          <w:p w:rsidR="00995C59" w:rsidRPr="00F134BA" w:rsidRDefault="00995C59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995C59" w:rsidRPr="00F134BA" w:rsidRDefault="00995C59" w:rsidP="00391B12">
            <w:pPr>
              <w:spacing w:after="0" w:line="240" w:lineRule="auto"/>
              <w:jc w:val="both"/>
              <w:rPr>
                <w:rStyle w:val="cell1"/>
                <w:rFonts w:ascii="Times New Roman" w:hAnsi="Times New Roman"/>
                <w:lang w:val="sk-SK"/>
              </w:rPr>
            </w:pPr>
            <w:r w:rsidRPr="00F134BA">
              <w:rPr>
                <w:rStyle w:val="cell1"/>
                <w:rFonts w:ascii="Times New Roman" w:hAnsi="Times New Roman"/>
                <w:b/>
                <w:lang w:val="sk-SK"/>
              </w:rPr>
              <w:t>k) rozvoj vojenskej vedy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color w:val="008000"/>
              </w:rPr>
            </w:pPr>
            <w:r w:rsidRPr="00005574">
              <w:rPr>
                <w:color w:val="008000"/>
              </w:rPr>
              <w:t>1. MTZ projektu ....</w:t>
            </w: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146D48">
            <w:pPr>
              <w:pStyle w:val="NormalWeb"/>
              <w:rPr>
                <w:b/>
                <w:sz w:val="22"/>
                <w:szCs w:val="22"/>
              </w:rPr>
            </w:pPr>
            <w:r w:rsidRPr="00F134BA">
              <w:rPr>
                <w:sz w:val="22"/>
                <w:szCs w:val="22"/>
              </w:rPr>
              <w:t xml:space="preserve"> </w:t>
            </w:r>
            <w:r w:rsidRPr="003D1ED4">
              <w:rPr>
                <w:b/>
                <w:sz w:val="22"/>
                <w:szCs w:val="22"/>
              </w:rPr>
              <w:t>Organizovanie a sprostredkovanie dobrovoľníckej činnosti</w:t>
            </w:r>
          </w:p>
        </w:tc>
        <w:tc>
          <w:tcPr>
            <w:tcW w:w="4680" w:type="dxa"/>
          </w:tcPr>
          <w:p w:rsidR="00995C59" w:rsidRPr="00F134BA" w:rsidRDefault="00995C59" w:rsidP="00B91A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4BA">
              <w:rPr>
                <w:rFonts w:ascii="Times New Roman" w:hAnsi="Times New Roman"/>
              </w:rPr>
              <w:t>podporovať:</w:t>
            </w:r>
          </w:p>
          <w:p w:rsidR="00995C59" w:rsidRPr="00F134BA" w:rsidRDefault="00995C59" w:rsidP="00391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sk-SK"/>
              </w:rPr>
            </w:pPr>
            <w:r w:rsidRPr="00F134BA">
              <w:rPr>
                <w:rFonts w:ascii="Times New Roman" w:hAnsi="Times New Roman"/>
                <w:b/>
                <w:lang w:val="sk-SK"/>
              </w:rPr>
              <w:t xml:space="preserve">g) budovanie prostredia firemnej a individuálnej filantropie a dobrovoľníctva v oblasti  obrany </w:t>
            </w:r>
          </w:p>
          <w:p w:rsidR="00995C59" w:rsidRPr="00F134BA" w:rsidRDefault="00995C59" w:rsidP="00391B12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F134BA">
              <w:rPr>
                <w:rFonts w:ascii="Times New Roman" w:hAnsi="Times New Roman"/>
                <w:lang w:eastAsia="cs-CZ"/>
              </w:rPr>
              <w:t xml:space="preserve"> </w:t>
            </w: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</w:tcPr>
          <w:p w:rsidR="00995C59" w:rsidRPr="00005574" w:rsidRDefault="00995C59" w:rsidP="00652716">
            <w:pPr>
              <w:spacing w:after="0" w:line="240" w:lineRule="auto"/>
              <w:rPr>
                <w:rFonts w:ascii="Times New Roman" w:hAnsi="Times New Roman"/>
                <w:color w:val="008000"/>
                <w:sz w:val="24"/>
                <w:szCs w:val="24"/>
                <w:lang w:eastAsia="cs-CZ"/>
              </w:rPr>
            </w:pPr>
            <w:r w:rsidRPr="00005574">
              <w:rPr>
                <w:rFonts w:ascii="Times New Roman" w:hAnsi="Times New Roman"/>
                <w:color w:val="008000"/>
                <w:sz w:val="24"/>
                <w:szCs w:val="24"/>
                <w:lang w:eastAsia="cs-CZ"/>
              </w:rPr>
              <w:t>1. Režijné náklady a MTZ aktivity....pomoc verejnosti (príprava gulášu... povodeň...)</w:t>
            </w:r>
          </w:p>
        </w:tc>
      </w:tr>
      <w:tr w:rsidR="00995C59" w:rsidRPr="00391B12" w:rsidTr="00075079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808" w:type="dxa"/>
          </w:tcPr>
          <w:p w:rsidR="00995C59" w:rsidRPr="003D1ED4" w:rsidRDefault="00995C59" w:rsidP="00531294">
            <w:pPr>
              <w:pStyle w:val="NormalWeb"/>
              <w:rPr>
                <w:color w:val="FF0000"/>
                <w:sz w:val="22"/>
                <w:szCs w:val="22"/>
              </w:rPr>
            </w:pPr>
            <w:r w:rsidRPr="003D1ED4">
              <w:rPr>
                <w:color w:val="FF0000"/>
                <w:sz w:val="22"/>
                <w:szCs w:val="22"/>
              </w:rPr>
              <w:t xml:space="preserve">Pri každom použití financií z 2% je potrebné overiť, či daný výdavok bude slúžiť na napĺňanie niektorého z horeuvedených účelov. </w:t>
            </w:r>
          </w:p>
          <w:p w:rsidR="00995C59" w:rsidRPr="003D1ED4" w:rsidRDefault="00995C59" w:rsidP="00146D48">
            <w:pPr>
              <w:pStyle w:val="NormalWeb"/>
              <w:rPr>
                <w:color w:val="FF0000"/>
                <w:sz w:val="22"/>
                <w:szCs w:val="22"/>
              </w:rPr>
            </w:pPr>
          </w:p>
          <w:p w:rsidR="00995C59" w:rsidRPr="003D1ED4" w:rsidRDefault="00995C59" w:rsidP="00146D48">
            <w:pPr>
              <w:pStyle w:val="NormalWeb"/>
              <w:rPr>
                <w:color w:val="FF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995C59" w:rsidRPr="003D1ED4" w:rsidRDefault="00995C59" w:rsidP="00B91AE9">
            <w:pPr>
              <w:pStyle w:val="BodyText"/>
              <w:tabs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</w:pP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Prostriedky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z podielu zaplatenej dane za útvar poskytnuté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nadáci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i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sa budú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uvoľňovať v prospech verejnoprospešnej činnosti útvarov a zariadení OS SR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podľa plánu použitia podielu zaplatenej dane VÚ......, 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na základe žiadosti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,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 rozhodnutia správnej rady nadácie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a to len na verejnoprospešný účel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.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Ak sa preukáže, že prostriedky nadácie boli použité na iný účel ako verejnoprospešný musí obdarovaný vrátiť obdŕžané prostriedky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>.</w:t>
            </w:r>
            <w:r w:rsidRPr="003D1ED4">
              <w:rPr>
                <w:rFonts w:ascii="Times New Roman" w:hAnsi="Times New Roman"/>
                <w:color w:val="FF0000"/>
                <w:sz w:val="22"/>
                <w:szCs w:val="22"/>
                <w:lang w:val="sk-SK"/>
              </w:rPr>
              <w:t xml:space="preserve"> </w:t>
            </w:r>
          </w:p>
          <w:p w:rsidR="00995C59" w:rsidRPr="003D1ED4" w:rsidRDefault="00995C59" w:rsidP="00391B12">
            <w:pPr>
              <w:spacing w:after="0" w:line="240" w:lineRule="auto"/>
              <w:rPr>
                <w:rFonts w:ascii="Times New Roman" w:hAnsi="Times New Roman"/>
                <w:color w:val="FF0000"/>
                <w:lang w:eastAsia="cs-CZ"/>
              </w:rPr>
            </w:pPr>
          </w:p>
        </w:tc>
        <w:tc>
          <w:tcPr>
            <w:tcW w:w="1440" w:type="dxa"/>
          </w:tcPr>
          <w:p w:rsidR="00995C59" w:rsidRPr="00391B12" w:rsidRDefault="00995C59" w:rsidP="0039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80" w:type="dxa"/>
          </w:tcPr>
          <w:p w:rsidR="00995C59" w:rsidRDefault="00995C59" w:rsidP="006527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>Z</w:t>
            </w:r>
            <w:r w:rsidRPr="00CD4654"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 každej podporenej aktivity útvaru z podielu zaplatenej dane, zverejniť správu a fotografie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vždy </w:t>
            </w:r>
            <w:r w:rsidRPr="00CD4654"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>na stránke mosr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 a</w:t>
            </w:r>
            <w:r w:rsidRPr="00CD4654"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 xml:space="preserve"> vojenskej podpornej nadácie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  <w:t>, na základe zváženia aj inde...</w:t>
            </w:r>
          </w:p>
          <w:p w:rsidR="00995C59" w:rsidRPr="00CD4654" w:rsidRDefault="00995C59" w:rsidP="006527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cs-CZ"/>
              </w:rPr>
            </w:pPr>
          </w:p>
        </w:tc>
      </w:tr>
    </w:tbl>
    <w:p w:rsidR="00995C59" w:rsidRDefault="00995C59" w:rsidP="00503D56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</w:t>
      </w:r>
    </w:p>
    <w:p w:rsidR="00995C59" w:rsidRDefault="00995C59" w:rsidP="00503D56">
      <w:pPr>
        <w:pStyle w:val="NormalWeb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    </w:t>
      </w:r>
    </w:p>
    <w:sectPr w:rsidR="00995C59" w:rsidSect="002B54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58"/>
    <w:multiLevelType w:val="hybridMultilevel"/>
    <w:tmpl w:val="A48E8CC2"/>
    <w:lvl w:ilvl="0" w:tplc="00D68A8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DC00C3"/>
    <w:multiLevelType w:val="hybridMultilevel"/>
    <w:tmpl w:val="A9247118"/>
    <w:lvl w:ilvl="0" w:tplc="BBA6777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C40294A"/>
    <w:multiLevelType w:val="hybridMultilevel"/>
    <w:tmpl w:val="F77CF23E"/>
    <w:lvl w:ilvl="0" w:tplc="CB224E5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650ADB"/>
    <w:multiLevelType w:val="multilevel"/>
    <w:tmpl w:val="F24CF59E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56"/>
    <w:rsid w:val="00005574"/>
    <w:rsid w:val="00042C28"/>
    <w:rsid w:val="00075079"/>
    <w:rsid w:val="000B73C9"/>
    <w:rsid w:val="001039D3"/>
    <w:rsid w:val="00146D48"/>
    <w:rsid w:val="002664FA"/>
    <w:rsid w:val="00266CC7"/>
    <w:rsid w:val="002A2754"/>
    <w:rsid w:val="002B5467"/>
    <w:rsid w:val="002F6492"/>
    <w:rsid w:val="00316354"/>
    <w:rsid w:val="003337C1"/>
    <w:rsid w:val="00391B12"/>
    <w:rsid w:val="003D1ED4"/>
    <w:rsid w:val="004F0622"/>
    <w:rsid w:val="00503D56"/>
    <w:rsid w:val="00531294"/>
    <w:rsid w:val="00561BF8"/>
    <w:rsid w:val="00652716"/>
    <w:rsid w:val="0065416F"/>
    <w:rsid w:val="00714D35"/>
    <w:rsid w:val="007E3128"/>
    <w:rsid w:val="008A071D"/>
    <w:rsid w:val="008F6991"/>
    <w:rsid w:val="009711B7"/>
    <w:rsid w:val="00974730"/>
    <w:rsid w:val="009773ED"/>
    <w:rsid w:val="00995C59"/>
    <w:rsid w:val="009A1A73"/>
    <w:rsid w:val="009B1395"/>
    <w:rsid w:val="00A05EFC"/>
    <w:rsid w:val="00A343B9"/>
    <w:rsid w:val="00B17E63"/>
    <w:rsid w:val="00B56509"/>
    <w:rsid w:val="00B845D1"/>
    <w:rsid w:val="00B91AE9"/>
    <w:rsid w:val="00C35C49"/>
    <w:rsid w:val="00CD4654"/>
    <w:rsid w:val="00D0573E"/>
    <w:rsid w:val="00D05EF7"/>
    <w:rsid w:val="00D4074F"/>
    <w:rsid w:val="00D96E0D"/>
    <w:rsid w:val="00E027AD"/>
    <w:rsid w:val="00E07963"/>
    <w:rsid w:val="00E64CAA"/>
    <w:rsid w:val="00EF7F58"/>
    <w:rsid w:val="00F134BA"/>
    <w:rsid w:val="00F16E5A"/>
    <w:rsid w:val="00F71761"/>
    <w:rsid w:val="00FC25C9"/>
    <w:rsid w:val="00FC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28"/>
    <w:pPr>
      <w:spacing w:after="200" w:line="276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3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503D5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03D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B845D1"/>
    <w:rPr>
      <w:sz w:val="24"/>
      <w:lang w:val="en-US" w:eastAsia="sk-SK"/>
    </w:rPr>
  </w:style>
  <w:style w:type="paragraph" w:styleId="BodyText">
    <w:name w:val="Body Text"/>
    <w:basedOn w:val="Normal"/>
    <w:link w:val="BodyTextChar1"/>
    <w:uiPriority w:val="99"/>
    <w:rsid w:val="00B845D1"/>
    <w:pPr>
      <w:spacing w:after="0" w:line="240" w:lineRule="auto"/>
    </w:pPr>
    <w:rPr>
      <w:sz w:val="24"/>
      <w:szCs w:val="20"/>
      <w:lang w:val="en-US" w:eastAsia="sk-SK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05EFC"/>
    <w:rPr>
      <w:rFonts w:cs="Times New Roman"/>
      <w:lang w:val="cs-CZ" w:eastAsia="en-US"/>
    </w:rPr>
  </w:style>
  <w:style w:type="character" w:customStyle="1" w:styleId="ZkladntextChar1">
    <w:name w:val="Základný text Char1"/>
    <w:basedOn w:val="DefaultParagraphFont"/>
    <w:uiPriority w:val="99"/>
    <w:semiHidden/>
    <w:rsid w:val="00B845D1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845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45D1"/>
    <w:rPr>
      <w:rFonts w:cs="Times New Roman"/>
    </w:rPr>
  </w:style>
  <w:style w:type="character" w:customStyle="1" w:styleId="cell1">
    <w:name w:val="cell1"/>
    <w:basedOn w:val="DefaultParagraphFont"/>
    <w:uiPriority w:val="99"/>
    <w:rsid w:val="009773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887</Words>
  <Characters>5061</Characters>
  <Application>Microsoft Office Outlook</Application>
  <DocSecurity>0</DocSecurity>
  <Lines>0</Lines>
  <Paragraphs>0</Paragraphs>
  <ScaleCrop>false</ScaleCrop>
  <Company>Unknown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 získané z 2% sa musia použiť na účely, ktoré sú uvedené v §50 Zákona o dani z príjmov a súčasne podľa verejnoprospešného účelu nadácie uvedeného v nadačnej listine Vojenskej podpornej nadácie</dc:title>
  <dc:subject/>
  <dc:creator>Owner</dc:creator>
  <cp:keywords/>
  <dc:description/>
  <cp:lastModifiedBy>gajdosm</cp:lastModifiedBy>
  <cp:revision>3</cp:revision>
  <dcterms:created xsi:type="dcterms:W3CDTF">2014-02-11T10:21:00Z</dcterms:created>
  <dcterms:modified xsi:type="dcterms:W3CDTF">2014-05-30T08:25:00Z</dcterms:modified>
</cp:coreProperties>
</file>